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DF" w:rsidRDefault="00F30DDF">
      <w:pPr>
        <w:pStyle w:val="ConsPlusNormal"/>
        <w:jc w:val="both"/>
      </w:pPr>
    </w:p>
    <w:p w:rsidR="00F30DDF" w:rsidRDefault="00F30DDF">
      <w:pPr>
        <w:pStyle w:val="ConsPlusNormal"/>
        <w:jc w:val="right"/>
        <w:outlineLvl w:val="1"/>
      </w:pPr>
      <w:r>
        <w:t>Приложение N 1</w:t>
      </w:r>
    </w:p>
    <w:p w:rsidR="00F30DDF" w:rsidRDefault="00F30DDF">
      <w:pPr>
        <w:pStyle w:val="ConsPlusNormal"/>
        <w:jc w:val="right"/>
      </w:pPr>
      <w:r>
        <w:t>к Порядку</w:t>
      </w:r>
    </w:p>
    <w:p w:rsidR="00F30DDF" w:rsidRDefault="00F30D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55"/>
        <w:gridCol w:w="4659"/>
      </w:tblGrid>
      <w:tr w:rsidR="00F30DDF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  <w:r>
              <w:t>В Комиссию по государственной поддержке предпринимательских инициатив в Мурманской области &lt;1&gt;</w:t>
            </w:r>
          </w:p>
        </w:tc>
      </w:tr>
      <w:tr w:rsidR="00F30DDF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от __________________________________</w:t>
            </w:r>
          </w:p>
        </w:tc>
      </w:tr>
      <w:tr w:rsidR="00F30DDF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  <w:jc w:val="right"/>
            </w:pPr>
            <w:r>
              <w:t>,</w:t>
            </w:r>
          </w:p>
        </w:tc>
      </w:tr>
      <w:tr w:rsidR="00F30DDF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(Ф.И.О. индивидуального предпринимателя, Ф.И.О. и наименование должности руководителя, наименование юридического лица)</w:t>
            </w:r>
          </w:p>
        </w:tc>
      </w:tr>
      <w:tr w:rsidR="00F30DDF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</w:tr>
      <w:tr w:rsidR="00F30DDF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(адрес регистрации индивидуального предпринимателя, юридического лица)</w:t>
            </w:r>
          </w:p>
        </w:tc>
      </w:tr>
    </w:tbl>
    <w:p w:rsidR="00F30DDF" w:rsidRDefault="00F30DDF">
      <w:pPr>
        <w:pStyle w:val="ConsPlusNormal"/>
        <w:jc w:val="both"/>
      </w:pPr>
    </w:p>
    <w:p w:rsidR="00F30DDF" w:rsidRDefault="00F30DDF">
      <w:pPr>
        <w:pStyle w:val="ConsPlusNormal"/>
        <w:ind w:firstLine="540"/>
        <w:jc w:val="both"/>
      </w:pPr>
      <w:r>
        <w:t>--------------------------------</w:t>
      </w:r>
    </w:p>
    <w:p w:rsidR="00F30DDF" w:rsidRDefault="00F30DDF">
      <w:pPr>
        <w:pStyle w:val="ConsPlusNormal"/>
        <w:spacing w:before="220"/>
        <w:ind w:firstLine="540"/>
        <w:jc w:val="both"/>
      </w:pPr>
      <w:r>
        <w:t>&lt;1&gt; Заявка и все прилагаемые документы направляются заявителем в ГОБУ МРИБИ по адресу: 183031, г. Мурманск, ул. Подстаницкого, д. 1 или по электронной почте, указанной на сайте ГОБУ МРИБИ.</w:t>
      </w:r>
    </w:p>
    <w:p w:rsidR="00F30DDF" w:rsidRDefault="00F30DDF">
      <w:pPr>
        <w:pStyle w:val="ConsPlusNormal"/>
        <w:jc w:val="both"/>
      </w:pPr>
    </w:p>
    <w:p w:rsidR="00F30DDF" w:rsidRDefault="00F30DDF">
      <w:pPr>
        <w:pStyle w:val="ConsPlusNormal"/>
        <w:jc w:val="center"/>
      </w:pPr>
      <w:bookmarkStart w:id="0" w:name="P254"/>
      <w:bookmarkEnd w:id="0"/>
      <w:r>
        <w:t>ЗАЯВКА</w:t>
      </w:r>
    </w:p>
    <w:p w:rsidR="00F30DDF" w:rsidRDefault="00F30DDF">
      <w:pPr>
        <w:pStyle w:val="ConsPlusNormal"/>
        <w:jc w:val="center"/>
      </w:pPr>
      <w:r>
        <w:t>НА ПОЛУЧЕНИЕ ГРАНТА НА ПРИОБРЕТЕНИЕ ФРАНШИЗЫ</w:t>
      </w:r>
    </w:p>
    <w:p w:rsidR="00F30DDF" w:rsidRDefault="00F30D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75"/>
        <w:gridCol w:w="340"/>
        <w:gridCol w:w="1988"/>
        <w:gridCol w:w="395"/>
        <w:gridCol w:w="3240"/>
      </w:tblGrid>
      <w:tr w:rsidR="00F30DDF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Прошу принять к рассмотрению документы на предоставление финансовой поддержки в виде гранта на реализацию проекта:</w:t>
            </w:r>
          </w:p>
        </w:tc>
      </w:tr>
      <w:tr w:rsidR="00F30DDF">
        <w:tc>
          <w:tcPr>
            <w:tcW w:w="9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</w:tr>
      <w:tr w:rsidR="00F30DDF">
        <w:tc>
          <w:tcPr>
            <w:tcW w:w="90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(наименование проекта)</w:t>
            </w:r>
          </w:p>
        </w:tc>
      </w:tr>
      <w:tr w:rsidR="00F30DDF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Гарантирую, что не являюсь/представляемое мной юридическое лицо не является:</w:t>
            </w:r>
          </w:p>
          <w:p w:rsidR="00F30DDF" w:rsidRDefault="00F30DDF">
            <w:pPr>
              <w:pStyle w:val="ConsPlusNormal"/>
              <w:jc w:val="both"/>
            </w:pPr>
            <w:r>
              <w:t>- получателем в текущем финансовом году средств из областного бюджета в соответствии с иными нормативными правовыми актами Правительства Мурманской области на цели, установленные Порядком предоставления грантов на приобретение франшизы _____________________;</w:t>
            </w:r>
          </w:p>
          <w:p w:rsidR="00F30DDF" w:rsidRDefault="00F30DDF">
            <w:pPr>
              <w:pStyle w:val="ConsPlusNormal"/>
              <w:jc w:val="both"/>
            </w:pPr>
            <w:r>
              <w:t>- в течение трех лет, предшествующих дате подачи заявки, нарушителем Порядка предоставления грантов на приобретение франшизы и условий оказания поддержки, в том числе не обеспечившим целевого использования средств поддержки _________________________________________________;</w:t>
            </w:r>
          </w:p>
          <w:p w:rsidR="00F30DDF" w:rsidRDefault="00F30DDF">
            <w:pPr>
              <w:pStyle w:val="ConsPlusNormal"/>
              <w:jc w:val="both"/>
            </w:pPr>
            <w:r>
              <w:t>-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 ______________________________________;</w:t>
            </w:r>
          </w:p>
          <w:p w:rsidR="00F30DDF" w:rsidRDefault="00F30DDF">
            <w:pPr>
              <w:pStyle w:val="ConsPlusNormal"/>
              <w:jc w:val="both"/>
            </w:pPr>
            <w:r>
              <w:t>- участником соглашений о разделе продукции _____________________;</w:t>
            </w:r>
          </w:p>
          <w:p w:rsidR="00F30DDF" w:rsidRDefault="00F30DDF">
            <w:pPr>
              <w:pStyle w:val="ConsPlusNormal"/>
              <w:jc w:val="both"/>
            </w:pPr>
            <w:r>
              <w:t xml:space="preserve">- нерезидентом Российской Федерации, за исключением случаев, предусмотренных международными договорами Российской Федерации, в порядке, установленном законодательством Российской Федерации о валютном регулировании и валютном контроле </w:t>
            </w:r>
            <w:r>
              <w:lastRenderedPageBreak/>
              <w:t>_________________________;</w:t>
            </w:r>
          </w:p>
          <w:p w:rsidR="00F30DDF" w:rsidRDefault="00F30DDF">
            <w:pPr>
              <w:pStyle w:val="ConsPlusNormal"/>
              <w:jc w:val="both"/>
            </w:pPr>
            <w:r>
              <w:t>-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_________________________________.</w:t>
            </w:r>
          </w:p>
        </w:tc>
      </w:tr>
      <w:tr w:rsidR="00F30DDF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lastRenderedPageBreak/>
              <w:t>Гарантирую, что:</w:t>
            </w:r>
          </w:p>
          <w:p w:rsidR="00F30DDF" w:rsidRDefault="00F30DDF">
            <w:pPr>
              <w:pStyle w:val="ConsPlusNormal"/>
              <w:jc w:val="both"/>
            </w:pPr>
            <w:r>
              <w:t>- соответствую критериям, установленным Порядком предоставления грантов на приобретение франшизы;</w:t>
            </w:r>
          </w:p>
          <w:p w:rsidR="00F30DDF" w:rsidRDefault="00F30DDF">
            <w:pPr>
              <w:pStyle w:val="ConsPlusNormal"/>
              <w:jc w:val="both"/>
            </w:pPr>
            <w:r>
              <w:t>- все изложенные в заявлении сведения полностью достоверны;</w:t>
            </w:r>
          </w:p>
          <w:p w:rsidR="00F30DDF" w:rsidRDefault="00F30DDF">
            <w:pPr>
              <w:pStyle w:val="ConsPlusNormal"/>
              <w:jc w:val="both"/>
            </w:pPr>
            <w:r>
              <w:t>- все приложенные к заявлению документы действующие и подлинные, все приложенные к заявлению копии выполнены с действующих и подлинных документов;</w:t>
            </w:r>
          </w:p>
          <w:p w:rsidR="00F30DDF" w:rsidRDefault="00F30DDF">
            <w:pPr>
              <w:pStyle w:val="ConsPlusNormal"/>
              <w:jc w:val="both"/>
            </w:pPr>
            <w:r>
              <w:t>- просроченной задолженности по налоговым платежам и иным обязательным платежам в бюджетную систему Российской Федерации не имеется;</w:t>
            </w:r>
          </w:p>
          <w:p w:rsidR="00F30DDF" w:rsidRDefault="00F30DDF">
            <w:pPr>
              <w:pStyle w:val="ConsPlusNormal"/>
              <w:jc w:val="both"/>
            </w:pPr>
            <w:r>
              <w:t>- предпринимательскую деятельность в сфере игорного бизнеса не осуществляю;</w:t>
            </w:r>
          </w:p>
          <w:p w:rsidR="00F30DDF" w:rsidRDefault="00F30DDF">
            <w:pPr>
              <w:pStyle w:val="ConsPlusNormal"/>
              <w:jc w:val="both"/>
            </w:pPr>
            <w:r>
              <w:t>- производство и реализацию подакцизных товаров не осуществляю;</w:t>
            </w:r>
          </w:p>
          <w:p w:rsidR="00F30DDF" w:rsidRDefault="00F30DDF">
            <w:pPr>
              <w:pStyle w:val="ConsPlusNormal"/>
              <w:jc w:val="both"/>
            </w:pPr>
            <w:r>
              <w:t>- в реестре дисквалифицированных лиц сведения о юридическом лице, индивидуальном предпринимателе отсутствуют;</w:t>
            </w:r>
          </w:p>
          <w:p w:rsidR="00F30DDF" w:rsidRDefault="00F30DDF">
            <w:pPr>
              <w:pStyle w:val="ConsPlusNormal"/>
              <w:jc w:val="both"/>
            </w:pPr>
            <w:r>
              <w:t>- юридическое лицо (в случае, если заявитель юридическое лицо) в стадии реорганизации, ликвидации или в состоянии банкротства не находится.</w:t>
            </w:r>
          </w:p>
        </w:tc>
      </w:tr>
      <w:tr w:rsidR="00F30DDF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 xml:space="preserve">Даю свое согласие на обработку персональных данных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с целью включения _______________________________________________________________</w:t>
            </w:r>
          </w:p>
        </w:tc>
      </w:tr>
      <w:tr w:rsidR="00F30DDF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F30DDF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в реестр субъектов малого и среднего предпринимательства - получателей государственной поддержки, а также передачу персональных данных</w:t>
            </w:r>
          </w:p>
        </w:tc>
      </w:tr>
      <w:tr w:rsidR="00F30DDF">
        <w:tc>
          <w:tcPr>
            <w:tcW w:w="9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</w:tr>
      <w:tr w:rsidR="00F30DDF">
        <w:tc>
          <w:tcPr>
            <w:tcW w:w="90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F30DDF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третьему лицу в целях, необходимых в процессе получения государственной услуги субъектом малого и среднего предпринимательства.</w:t>
            </w:r>
          </w:p>
          <w:p w:rsidR="00F30DDF" w:rsidRDefault="00F30DDF">
            <w:pPr>
              <w:pStyle w:val="ConsPlusNormal"/>
              <w:jc w:val="both"/>
            </w:pPr>
            <w:r>
              <w:t>Даю свое согласие на публикацию (размещение) на Едином портале и на официальном сайте Организатора конкурса в информационно-телекоммуникационной сети Интернет информации о подаваемой мной заявке, иной информации, связанной с конкурсом.</w:t>
            </w:r>
          </w:p>
          <w:p w:rsidR="00F30DDF" w:rsidRDefault="00F30DDF">
            <w:pPr>
              <w:pStyle w:val="ConsPlusNormal"/>
              <w:jc w:val="both"/>
            </w:pPr>
            <w:r>
              <w:t>Даю свое согласие на осуществление проверок соблюдения мной условий, целей и порядка предоставления Субсидии, проводимых Организатором конкурса и органами государственного финансового контроля</w:t>
            </w:r>
          </w:p>
          <w:p w:rsidR="00F30DDF" w:rsidRDefault="00F30DDF">
            <w:pPr>
              <w:pStyle w:val="ConsPlusNormal"/>
              <w:jc w:val="both"/>
            </w:pPr>
            <w:r>
              <w:t>Данные согласия действуют с даты подачи заявки, необходимой для участия в Конкурсе на предоставление Субсидии, и в течение трех лет, следующих за годом получения Субсидии.</w:t>
            </w:r>
          </w:p>
          <w:p w:rsidR="00F30DDF" w:rsidRDefault="00F30DDF">
            <w:pPr>
              <w:pStyle w:val="ConsPlusNormal"/>
              <w:jc w:val="both"/>
            </w:pPr>
            <w:r>
              <w:t>Предупрежден(а) о возможности утраты права на участие в конкурсе и получения Субсидии в случае выявления представленных мной недостоверных сведений или документов.</w:t>
            </w:r>
          </w:p>
          <w:p w:rsidR="00F30DDF" w:rsidRDefault="00F30DDF">
            <w:pPr>
              <w:pStyle w:val="ConsPlusNormal"/>
              <w:jc w:val="both"/>
            </w:pPr>
            <w:r>
              <w:t xml:space="preserve">В случае признания бизнес-проекта победившим в конкурсе обязуюсь в течение 1 (одного) месяца со дня утверждения приказа об итогах конкурса израсходовать собственные средства безналичным путем (с расчетного счета, открытого индивидуальным предпринимателем или юридическим лицом) в соответствии с заявленным перечнем затрат в размере, указанном в </w:t>
            </w:r>
            <w:hyperlink w:anchor="P169" w:history="1">
              <w:r>
                <w:rPr>
                  <w:color w:val="0000FF"/>
                </w:rPr>
                <w:t>пункте 3.3</w:t>
              </w:r>
            </w:hyperlink>
            <w:r>
              <w:t xml:space="preserve"> Порядка.</w:t>
            </w:r>
          </w:p>
        </w:tc>
      </w:tr>
      <w:tr w:rsidR="00F30DDF"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</w:tr>
      <w:tr w:rsidR="00F30DDF"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наименование должности руководителя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F30DDF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F30DDF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Приложения:</w:t>
            </w:r>
          </w:p>
          <w:p w:rsidR="00F30DDF" w:rsidRDefault="00F30DDF">
            <w:pPr>
              <w:pStyle w:val="ConsPlusNormal"/>
              <w:jc w:val="both"/>
            </w:pPr>
            <w:r>
              <w:t>1. Бизнес-проект на ______ л. в 1 экз.</w:t>
            </w:r>
          </w:p>
          <w:p w:rsidR="00F30DDF" w:rsidRDefault="00F30DDF">
            <w:pPr>
              <w:pStyle w:val="ConsPlusNormal"/>
              <w:jc w:val="both"/>
            </w:pPr>
            <w:r>
              <w:t>2. Перечень затрат, источником финансового обеспечения которых является субсидия (смета расходов).</w:t>
            </w:r>
          </w:p>
          <w:p w:rsidR="00F30DDF" w:rsidRDefault="00F30DDF">
            <w:pPr>
              <w:pStyle w:val="ConsPlusNormal"/>
              <w:jc w:val="both"/>
            </w:pPr>
            <w:r>
              <w:t>3. Выписка из ЕГРЮЛ (ЕГРИП), в которой заявленные виды экономической деятельности соответствуют направлениям плана реализации бизнес-проекта.</w:t>
            </w:r>
          </w:p>
          <w:p w:rsidR="00F30DDF" w:rsidRDefault="00F30DDF">
            <w:pPr>
              <w:pStyle w:val="ConsPlusNormal"/>
              <w:jc w:val="both"/>
            </w:pPr>
            <w:r>
              <w:t>4. Копия свидетельства о постановке на налоговый учет индивидуального предпринимателя, руководителя и учредителей юридического лица, участвующих в конкурсе.</w:t>
            </w:r>
          </w:p>
          <w:p w:rsidR="00F30DDF" w:rsidRDefault="00F30DDF">
            <w:pPr>
              <w:pStyle w:val="ConsPlusNormal"/>
              <w:jc w:val="both"/>
            </w:pPr>
            <w:r>
              <w:t>5. Копия паспорта физического лица, индивидуального предпринимателя, руководителя и учредителей юридического лица, участвующих в конкурсе (2-я, 3-я, 5-я, 19-я страницы).</w:t>
            </w:r>
          </w:p>
        </w:tc>
      </w:tr>
      <w:tr w:rsidR="00F30DDF"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</w:tr>
      <w:tr w:rsidR="00F30DDF"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наименование должности руководителя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F30DDF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F30DDF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Дата __________________________</w:t>
            </w:r>
          </w:p>
        </w:tc>
      </w:tr>
    </w:tbl>
    <w:p w:rsidR="00F30DDF" w:rsidRDefault="00F30DDF">
      <w:pPr>
        <w:pStyle w:val="ConsPlusNormal"/>
        <w:jc w:val="both"/>
      </w:pPr>
    </w:p>
    <w:p w:rsidR="00F30DDF" w:rsidRDefault="00F30DDF">
      <w:pPr>
        <w:pStyle w:val="ConsPlusNormal"/>
        <w:jc w:val="both"/>
      </w:pPr>
    </w:p>
    <w:sectPr w:rsidR="00F30DDF" w:rsidSect="001405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66" w:rsidRDefault="00652666" w:rsidP="00512FA1">
      <w:pPr>
        <w:spacing w:after="0" w:line="240" w:lineRule="auto"/>
      </w:pPr>
      <w:r>
        <w:separator/>
      </w:r>
    </w:p>
  </w:endnote>
  <w:endnote w:type="continuationSeparator" w:id="1">
    <w:p w:rsidR="00652666" w:rsidRDefault="00652666" w:rsidP="0051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66" w:rsidRDefault="00652666" w:rsidP="00512FA1">
      <w:pPr>
        <w:spacing w:after="0" w:line="240" w:lineRule="auto"/>
      </w:pPr>
      <w:r>
        <w:separator/>
      </w:r>
    </w:p>
  </w:footnote>
  <w:footnote w:type="continuationSeparator" w:id="1">
    <w:p w:rsidR="00652666" w:rsidRDefault="00652666" w:rsidP="0051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96543"/>
      <w:docPartObj>
        <w:docPartGallery w:val="Page Numbers (Top of Page)"/>
        <w:docPartUnique/>
      </w:docPartObj>
    </w:sdtPr>
    <w:sdtContent>
      <w:p w:rsidR="0014058C" w:rsidRDefault="0014058C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4058C" w:rsidRDefault="001405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DDF"/>
    <w:rsid w:val="000808CF"/>
    <w:rsid w:val="0014058C"/>
    <w:rsid w:val="00512FA1"/>
    <w:rsid w:val="0053752B"/>
    <w:rsid w:val="005751EF"/>
    <w:rsid w:val="00636360"/>
    <w:rsid w:val="00652666"/>
    <w:rsid w:val="007F4C79"/>
    <w:rsid w:val="0095768E"/>
    <w:rsid w:val="00F3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0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0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0D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FA1"/>
  </w:style>
  <w:style w:type="paragraph" w:styleId="a5">
    <w:name w:val="footer"/>
    <w:basedOn w:val="a"/>
    <w:link w:val="a6"/>
    <w:uiPriority w:val="99"/>
    <w:semiHidden/>
    <w:unhideWhenUsed/>
    <w:rsid w:val="0051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7A8441A4509A07AD91C76415DDBC35DE62150D283B4CA345B3ABAE976A666DEAD49BFAD3FC64C12091B4D5FG5W1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Свитина В.С.</dc:creator>
  <cp:lastModifiedBy>GUSpirina</cp:lastModifiedBy>
  <cp:revision>4</cp:revision>
  <cp:lastPrinted>2021-08-23T12:01:00Z</cp:lastPrinted>
  <dcterms:created xsi:type="dcterms:W3CDTF">2021-08-23T12:04:00Z</dcterms:created>
  <dcterms:modified xsi:type="dcterms:W3CDTF">2021-08-23T12:26:00Z</dcterms:modified>
</cp:coreProperties>
</file>