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139E" w:rsidRPr="008C5E18" w:rsidRDefault="003B139E" w:rsidP="003B139E">
      <w:pPr>
        <w:pStyle w:val="FR1"/>
        <w:spacing w:line="240" w:lineRule="auto"/>
        <w:rPr>
          <w:rFonts w:ascii="Times New Roman" w:hAnsi="Times New Roman"/>
          <w:sz w:val="24"/>
          <w:szCs w:val="24"/>
        </w:rPr>
      </w:pPr>
      <w:r w:rsidRPr="008C5E18">
        <w:rPr>
          <w:rFonts w:ascii="Times New Roman" w:hAnsi="Times New Roman"/>
          <w:iCs/>
          <w:sz w:val="24"/>
          <w:szCs w:val="24"/>
        </w:rPr>
        <w:t>П</w:t>
      </w:r>
      <w:r w:rsidRPr="008C5E18">
        <w:rPr>
          <w:rFonts w:ascii="Times New Roman" w:hAnsi="Times New Roman"/>
          <w:sz w:val="24"/>
          <w:szCs w:val="24"/>
        </w:rPr>
        <w:t>рограмма</w:t>
      </w:r>
    </w:p>
    <w:p w:rsidR="003B139E" w:rsidRPr="008C5E18" w:rsidRDefault="004A1A3F" w:rsidP="003B139E">
      <w:pPr>
        <w:pStyle w:val="FR1"/>
        <w:spacing w:line="240" w:lineRule="auto"/>
        <w:rPr>
          <w:rFonts w:ascii="Times New Roman" w:hAnsi="Times New Roman"/>
          <w:sz w:val="24"/>
          <w:szCs w:val="24"/>
        </w:rPr>
      </w:pPr>
      <w:r w:rsidRPr="008C5E18">
        <w:rPr>
          <w:rFonts w:ascii="Times New Roman" w:hAnsi="Times New Roman"/>
          <w:sz w:val="24"/>
          <w:szCs w:val="24"/>
        </w:rPr>
        <w:t>1</w:t>
      </w:r>
      <w:r w:rsidR="00D82C17" w:rsidRPr="008C5E18">
        <w:rPr>
          <w:rFonts w:ascii="Times New Roman" w:hAnsi="Times New Roman"/>
          <w:sz w:val="24"/>
          <w:szCs w:val="24"/>
        </w:rPr>
        <w:t>7</w:t>
      </w:r>
      <w:r w:rsidR="00337035" w:rsidRPr="008C5E18">
        <w:rPr>
          <w:rFonts w:ascii="Times New Roman" w:hAnsi="Times New Roman"/>
          <w:sz w:val="24"/>
          <w:szCs w:val="24"/>
        </w:rPr>
        <w:t>-</w:t>
      </w:r>
      <w:r w:rsidR="003B139E" w:rsidRPr="008C5E18">
        <w:rPr>
          <w:rFonts w:ascii="Times New Roman" w:hAnsi="Times New Roman"/>
          <w:sz w:val="24"/>
          <w:szCs w:val="24"/>
        </w:rPr>
        <w:t>й торгово-промышленной выставки-ярмарки «Имандра-201</w:t>
      </w:r>
      <w:r w:rsidR="00D82C17" w:rsidRPr="008C5E18">
        <w:rPr>
          <w:rFonts w:ascii="Times New Roman" w:hAnsi="Times New Roman"/>
          <w:sz w:val="24"/>
          <w:szCs w:val="24"/>
        </w:rPr>
        <w:t>6</w:t>
      </w:r>
      <w:r w:rsidR="003B139E" w:rsidRPr="008C5E18">
        <w:rPr>
          <w:rFonts w:ascii="Times New Roman" w:hAnsi="Times New Roman"/>
          <w:sz w:val="24"/>
          <w:szCs w:val="24"/>
        </w:rPr>
        <w:t xml:space="preserve">» </w:t>
      </w:r>
    </w:p>
    <w:p w:rsidR="003B139E" w:rsidRPr="008C5E18" w:rsidRDefault="003B139E" w:rsidP="003B139E">
      <w:pPr>
        <w:pStyle w:val="FR1"/>
        <w:spacing w:line="240" w:lineRule="auto"/>
        <w:rPr>
          <w:rFonts w:ascii="Times New Roman" w:hAnsi="Times New Roman"/>
          <w:sz w:val="24"/>
          <w:szCs w:val="24"/>
        </w:rPr>
      </w:pPr>
      <w:r w:rsidRPr="008C5E18">
        <w:rPr>
          <w:rFonts w:ascii="Times New Roman" w:hAnsi="Times New Roman"/>
          <w:sz w:val="24"/>
          <w:szCs w:val="24"/>
        </w:rPr>
        <w:t>в рамках Дней предпринимательства Мурманской области</w:t>
      </w:r>
    </w:p>
    <w:p w:rsidR="00045A49" w:rsidRPr="008C5E18" w:rsidRDefault="00045A49" w:rsidP="003B139E">
      <w:pPr>
        <w:pStyle w:val="FR1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4"/>
        <w:gridCol w:w="7709"/>
        <w:gridCol w:w="1984"/>
      </w:tblGrid>
      <w:tr w:rsidR="003B139E" w:rsidRPr="008C5E18" w:rsidTr="00C2526E">
        <w:trPr>
          <w:trHeight w:hRule="exact" w:val="532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E" w:rsidRPr="008C5E18" w:rsidRDefault="003B139E" w:rsidP="00C6072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5E1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E" w:rsidRPr="008C5E18" w:rsidRDefault="003B139E" w:rsidP="00C6072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5E1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1B" w:rsidRPr="008C5E18" w:rsidRDefault="003B139E" w:rsidP="00C6072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3B139E" w:rsidRPr="008C5E18" w:rsidRDefault="003B139E" w:rsidP="00C6072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5E18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</w:tr>
      <w:tr w:rsidR="003B139E" w:rsidRPr="008C5E18" w:rsidTr="00C2526E">
        <w:trPr>
          <w:trHeight w:hRule="exact" w:val="283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3B139E" w:rsidRPr="008C5E18" w:rsidRDefault="00F01D9B" w:rsidP="00D82C1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82C17" w:rsidRPr="008C5E1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B139E" w:rsidRPr="008C5E18">
              <w:rPr>
                <w:rFonts w:ascii="Times New Roman" w:hAnsi="Times New Roman"/>
                <w:bCs/>
                <w:sz w:val="24"/>
                <w:szCs w:val="24"/>
              </w:rPr>
              <w:t xml:space="preserve"> апреля – четверг</w:t>
            </w:r>
          </w:p>
        </w:tc>
      </w:tr>
      <w:tr w:rsidR="003B139E" w:rsidRPr="008C5E18" w:rsidTr="00C2526E">
        <w:trPr>
          <w:trHeight w:hRule="exact" w:val="648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39E" w:rsidRPr="008C5E18" w:rsidRDefault="003B139E" w:rsidP="00B16016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0A6FC9" w:rsidRPr="008C5E1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.00</w:t>
            </w:r>
            <w:r w:rsidR="005A6FC4"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 -</w:t>
            </w:r>
            <w:r w:rsidR="00F01D9B"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A6FC9" w:rsidRPr="008C5E1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F01D9B" w:rsidRPr="008C5E1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BB0" w:rsidRPr="008C5E18" w:rsidRDefault="003B139E" w:rsidP="00267BFE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Работа торгово-промышленной выставки</w:t>
            </w:r>
            <w:r w:rsidR="00337035" w:rsidRPr="008C5E18">
              <w:rPr>
                <w:rFonts w:ascii="Times New Roman" w:hAnsi="Times New Roman"/>
                <w:b w:val="0"/>
                <w:sz w:val="24"/>
                <w:szCs w:val="24"/>
              </w:rPr>
              <w:t>-ярмарки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B139E" w:rsidRPr="008C5E18" w:rsidRDefault="003B139E" w:rsidP="00D82C17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«Имандра – 201</w:t>
            </w:r>
            <w:r w:rsidR="00D82C17" w:rsidRPr="008C5E1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39E" w:rsidRPr="008C5E18" w:rsidRDefault="00337035" w:rsidP="00352119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</w:tc>
      </w:tr>
      <w:tr w:rsidR="00F211FE" w:rsidRPr="008C5E18" w:rsidTr="005C22A4">
        <w:trPr>
          <w:trHeight w:hRule="exact" w:val="648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6A0ED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13.30 - 14.00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6A0EDF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Церемония открытия Дней предпринимательства и выставки-ярмарки 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Имандра</w:t>
            </w:r>
            <w:proofErr w:type="spellEnd"/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 – 2016»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FE" w:rsidRPr="008C5E18" w:rsidRDefault="00F211FE" w:rsidP="006A0ED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6A0ED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большой выставочный зал</w:t>
            </w:r>
          </w:p>
        </w:tc>
      </w:tr>
      <w:tr w:rsidR="00F211FE" w:rsidRPr="008C5E18" w:rsidTr="00F07B60">
        <w:trPr>
          <w:trHeight w:hRule="exact" w:val="1706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F07B60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13.30 - 17.00 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FE" w:rsidRPr="008C5E18" w:rsidRDefault="00F211FE" w:rsidP="005443D6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Семинар «Сертификация средств размещения и туристических компаний. Взаимодействие предприятий, оказывающих услуги средств размещения с контролирующими организациями с целью обеспечения безопасности проживания граждан».</w:t>
            </w:r>
          </w:p>
          <w:p w:rsidR="00F211FE" w:rsidRPr="008C5E18" w:rsidRDefault="00F211FE" w:rsidP="00F07B60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Организатор: 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Министерство развития промышленности и предпринимательства Мурманской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F07B60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МРИБИ</w:t>
            </w:r>
          </w:p>
          <w:p w:rsidR="00F211FE" w:rsidRPr="008C5E18" w:rsidRDefault="00F211FE" w:rsidP="00F07B60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(ул. Ленина, 27)</w:t>
            </w:r>
          </w:p>
          <w:p w:rsidR="00F211FE" w:rsidRPr="008C5E18" w:rsidRDefault="00F211FE" w:rsidP="00F07B60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голубой зал</w:t>
            </w:r>
          </w:p>
        </w:tc>
      </w:tr>
      <w:tr w:rsidR="00F211FE" w:rsidRPr="008C5E18" w:rsidTr="00C2526E">
        <w:trPr>
          <w:trHeight w:hRule="exact" w:val="1428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7A0B25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14.00 - 17.00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472BCA">
            <w:pPr>
              <w:jc w:val="both"/>
              <w:rPr>
                <w:i/>
              </w:rPr>
            </w:pPr>
            <w:r w:rsidRPr="008C5E18">
              <w:rPr>
                <w:bCs/>
                <w:i/>
                <w:kern w:val="36"/>
              </w:rPr>
              <w:t xml:space="preserve">Круглый стол </w:t>
            </w:r>
            <w:r w:rsidRPr="008C5E18">
              <w:rPr>
                <w:i/>
              </w:rPr>
              <w:t>«Практика работы туристских информационных центров и их роль в развитии внутреннего туризма»</w:t>
            </w:r>
          </w:p>
          <w:p w:rsidR="00F211FE" w:rsidRPr="008C5E18" w:rsidRDefault="00F211FE" w:rsidP="00472BCA">
            <w:pPr>
              <w:jc w:val="both"/>
            </w:pPr>
            <w:r w:rsidRPr="008C5E18">
              <w:t xml:space="preserve">Организаторы: Администрация города Апатиты, </w:t>
            </w:r>
            <w:r w:rsidRPr="008C5E18">
              <w:rPr>
                <w:shd w:val="clear" w:color="auto" w:fill="FFFFFF"/>
              </w:rPr>
              <w:t>Министерство развития промышленности и предпринимательства Мурманской области,</w:t>
            </w:r>
            <w:r w:rsidRPr="008C5E18">
              <w:t xml:space="preserve"> Мурманский региональный инновационный бизнес-инкубатор</w:t>
            </w:r>
            <w:r w:rsidRPr="008C5E18">
              <w:rPr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F0387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МРИБИ</w:t>
            </w:r>
          </w:p>
          <w:p w:rsidR="00F211FE" w:rsidRPr="008C5E18" w:rsidRDefault="00F211FE" w:rsidP="0035211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(ул. Ленина, 27)</w:t>
            </w:r>
          </w:p>
          <w:p w:rsidR="00F211FE" w:rsidRPr="008C5E18" w:rsidRDefault="00F211FE" w:rsidP="00352119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белый зал </w:t>
            </w:r>
          </w:p>
        </w:tc>
      </w:tr>
      <w:tr w:rsidR="00F211FE" w:rsidRPr="008C5E18" w:rsidTr="008C5E18">
        <w:trPr>
          <w:trHeight w:hRule="exact" w:val="1320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8C5E18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14.00 - 1</w:t>
            </w:r>
            <w:r w:rsidR="008C5E18" w:rsidRPr="008C5E1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8C5E18" w:rsidRPr="008C5E1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  <w:p w:rsidR="008C5E18" w:rsidRPr="008C5E18" w:rsidRDefault="008C5E18" w:rsidP="008C5E18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15.30 - 15.50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18" w:rsidRPr="008C5E18" w:rsidRDefault="008C5E18" w:rsidP="008C5E1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C5E18">
              <w:rPr>
                <w:b w:val="0"/>
                <w:bCs w:val="0"/>
                <w:sz w:val="24"/>
                <w:szCs w:val="24"/>
              </w:rPr>
              <w:t>Семинары:</w:t>
            </w:r>
          </w:p>
          <w:p w:rsidR="008C5E18" w:rsidRPr="008C5E18" w:rsidRDefault="008C5E18" w:rsidP="008C5E18">
            <w:pPr>
              <w:pStyle w:val="1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8C5E18">
              <w:rPr>
                <w:b w:val="0"/>
                <w:bCs w:val="0"/>
                <w:i/>
                <w:sz w:val="24"/>
                <w:szCs w:val="24"/>
              </w:rPr>
              <w:t>Личная эффективность в турбулентные времена</w:t>
            </w:r>
          </w:p>
          <w:p w:rsidR="00F211FE" w:rsidRPr="008C5E18" w:rsidRDefault="008C5E18" w:rsidP="008C5E18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i/>
                <w:sz w:val="24"/>
                <w:szCs w:val="24"/>
              </w:rPr>
              <w:t>Дистанционные сервисы для корпоративных клиентов ПАО Сбербанк</w:t>
            </w:r>
          </w:p>
          <w:p w:rsidR="008C5E18" w:rsidRPr="008C5E18" w:rsidRDefault="008C5E18" w:rsidP="00B16016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Организатор: ПАО Сбербанк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18" w:rsidRPr="008C5E18" w:rsidRDefault="008C5E18" w:rsidP="008C5E18">
            <w:pPr>
              <w:contextualSpacing/>
              <w:jc w:val="center"/>
              <w:rPr>
                <w:rFonts w:eastAsia="Calibri"/>
              </w:rPr>
            </w:pPr>
            <w:r w:rsidRPr="008C5E18">
              <w:rPr>
                <w:rFonts w:eastAsia="Calibri"/>
              </w:rPr>
              <w:t>Интерактивный</w:t>
            </w:r>
          </w:p>
          <w:p w:rsidR="008C5E18" w:rsidRPr="008C5E18" w:rsidRDefault="008C5E18" w:rsidP="008C5E18">
            <w:pPr>
              <w:contextualSpacing/>
              <w:jc w:val="center"/>
              <w:rPr>
                <w:rFonts w:eastAsia="Calibri"/>
              </w:rPr>
            </w:pPr>
            <w:r w:rsidRPr="008C5E18">
              <w:rPr>
                <w:rFonts w:eastAsia="Calibri"/>
              </w:rPr>
              <w:t>комплекс АГДК –</w:t>
            </w:r>
          </w:p>
          <w:p w:rsidR="00F211FE" w:rsidRPr="008C5E18" w:rsidRDefault="008C5E18" w:rsidP="008C5E18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eastAsia="Calibri" w:hAnsi="Times New Roman"/>
                <w:b w:val="0"/>
                <w:sz w:val="24"/>
                <w:szCs w:val="24"/>
              </w:rPr>
              <w:t>каб.101</w:t>
            </w:r>
          </w:p>
        </w:tc>
      </w:tr>
      <w:tr w:rsidR="00F211FE" w:rsidRPr="008C5E18" w:rsidTr="006E6ECF">
        <w:trPr>
          <w:trHeight w:val="726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6E6ECF">
            <w:pPr>
              <w:pStyle w:val="p"/>
              <w:spacing w:before="0" w:beforeAutospacing="0" w:after="0" w:afterAutospacing="0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F211FE" w:rsidRPr="008C5E18" w:rsidRDefault="00F211FE" w:rsidP="006E6ECF">
            <w:pPr>
              <w:pStyle w:val="p"/>
              <w:spacing w:before="0" w:beforeAutospacing="0" w:after="0" w:afterAutospacing="0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C5E1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211FE" w:rsidRPr="008C5E18" w:rsidRDefault="00F211FE" w:rsidP="006E6ECF">
            <w:pPr>
              <w:pStyle w:val="p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E1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6E6EC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C5E18">
              <w:t xml:space="preserve">Мастер-классы прикладного творчества: </w:t>
            </w:r>
          </w:p>
          <w:p w:rsidR="00F211FE" w:rsidRPr="008C5E18" w:rsidRDefault="00F211FE" w:rsidP="006E6E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C5E18">
              <w:rPr>
                <w:i/>
              </w:rPr>
              <w:t>«Пасхальный цыпленок</w:t>
            </w:r>
            <w:r w:rsidRPr="008C5E18">
              <w:rPr>
                <w:rStyle w:val="normaltextrun"/>
                <w:i/>
              </w:rPr>
              <w:t>» (бисер)</w:t>
            </w:r>
            <w:r w:rsidRPr="008C5E18">
              <w:rPr>
                <w:rStyle w:val="normaltextrun"/>
              </w:rPr>
              <w:t xml:space="preserve"> - Студия «Комплимент»  АГДК</w:t>
            </w:r>
          </w:p>
          <w:p w:rsidR="00F211FE" w:rsidRPr="008C5E18" w:rsidRDefault="00F211FE" w:rsidP="006E6E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C5E18">
              <w:rPr>
                <w:rStyle w:val="normaltextrun"/>
                <w:i/>
              </w:rPr>
              <w:t>«</w:t>
            </w:r>
            <w:r w:rsidRPr="008C5E18">
              <w:rPr>
                <w:i/>
              </w:rPr>
              <w:t>Кукла Веснянка</w:t>
            </w:r>
            <w:r w:rsidRPr="008C5E18">
              <w:rPr>
                <w:rStyle w:val="normaltextrun"/>
                <w:i/>
              </w:rPr>
              <w:t xml:space="preserve">» - </w:t>
            </w:r>
            <w:r w:rsidRPr="008C5E18">
              <w:rPr>
                <w:rStyle w:val="normaltextrun"/>
              </w:rPr>
              <w:t>Студия «Иван да Марья» АГДК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B16016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B16016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2 этаж, каб. 76</w:t>
            </w:r>
          </w:p>
        </w:tc>
      </w:tr>
      <w:tr w:rsidR="00F211FE" w:rsidRPr="008C5E18" w:rsidTr="00C2526E">
        <w:trPr>
          <w:trHeight w:hRule="exact" w:val="547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B16016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19.00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FE" w:rsidRPr="008C5E18" w:rsidRDefault="00F211FE" w:rsidP="00D64D52">
            <w:pPr>
              <w:pStyle w:val="10"/>
              <w:spacing w:line="240" w:lineRule="auto"/>
              <w:ind w:left="7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«Блюз одинокой бабочки»</w:t>
            </w:r>
            <w:r w:rsidRPr="008C5E1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- спектакль независимого Московского театра (комедия в 2-х действиях)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FE" w:rsidRPr="008C5E18" w:rsidRDefault="00F211FE" w:rsidP="00C162E3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C162E3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зрительный зал</w:t>
            </w:r>
          </w:p>
        </w:tc>
      </w:tr>
      <w:tr w:rsidR="00F211FE" w:rsidRPr="008C5E18" w:rsidTr="00331B93">
        <w:trPr>
          <w:trHeight w:hRule="exact" w:val="654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8C5E18">
            <w:pPr>
              <w:pStyle w:val="p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C5E1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16.00 </w:t>
            </w:r>
            <w:r w:rsidR="008C5E1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Pr="008C5E1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17.00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CF267B">
            <w:pPr>
              <w:contextualSpacing/>
              <w:jc w:val="both"/>
              <w:rPr>
                <w:rFonts w:eastAsia="Calibri"/>
              </w:rPr>
            </w:pPr>
            <w:r w:rsidRPr="008C5E18">
              <w:rPr>
                <w:rFonts w:eastAsia="Calibri"/>
              </w:rPr>
              <w:t xml:space="preserve">Интерактивная шоу-программа </w:t>
            </w:r>
            <w:r w:rsidRPr="008C5E18">
              <w:rPr>
                <w:rFonts w:eastAsia="Calibri"/>
                <w:i/>
              </w:rPr>
              <w:t>«Жемчужина в ладонях Лапландии»</w:t>
            </w:r>
            <w:r w:rsidRPr="008C5E18">
              <w:rPr>
                <w:rFonts w:eastAsia="Calibri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434D76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18">
              <w:rPr>
                <w:rFonts w:ascii="Times New Roman" w:hAnsi="Times New Roman" w:cs="Times New Roman"/>
                <w:sz w:val="24"/>
                <w:szCs w:val="24"/>
              </w:rPr>
              <w:t>Библиотека-музей</w:t>
            </w:r>
          </w:p>
          <w:p w:rsidR="00F211FE" w:rsidRPr="008C5E18" w:rsidRDefault="00F211FE" w:rsidP="00434D76">
            <w:pPr>
              <w:contextualSpacing/>
              <w:jc w:val="center"/>
              <w:rPr>
                <w:rFonts w:eastAsia="Calibri"/>
              </w:rPr>
            </w:pPr>
            <w:r w:rsidRPr="008C5E18">
              <w:t xml:space="preserve"> (ул. Ленина, 24а)</w:t>
            </w:r>
          </w:p>
        </w:tc>
      </w:tr>
      <w:tr w:rsidR="00F211FE" w:rsidRPr="008C5E18" w:rsidTr="00C2526E">
        <w:trPr>
          <w:trHeight w:hRule="exact" w:val="283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F211FE" w:rsidRPr="008C5E18" w:rsidRDefault="00F211FE" w:rsidP="00D64D52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sz w:val="24"/>
                <w:szCs w:val="24"/>
              </w:rPr>
              <w:t>15 апреля – пятница</w:t>
            </w:r>
          </w:p>
        </w:tc>
      </w:tr>
      <w:tr w:rsidR="00F211FE" w:rsidRPr="008C5E18" w:rsidTr="005D67FC">
        <w:trPr>
          <w:trHeight w:hRule="exact" w:val="548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FE" w:rsidRPr="008C5E18" w:rsidRDefault="00F211FE" w:rsidP="00C60727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11.00 - 19.00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FE" w:rsidRPr="008C5E18" w:rsidRDefault="00F211FE" w:rsidP="001D784F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Работа торгово-промышленной выставки-ярмарки </w:t>
            </w:r>
          </w:p>
          <w:p w:rsidR="00F211FE" w:rsidRPr="008C5E18" w:rsidRDefault="00F211FE" w:rsidP="00B16016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«Имандра – 2016»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5D67FC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</w:tc>
      </w:tr>
      <w:tr w:rsidR="00F211FE" w:rsidRPr="008C5E18" w:rsidTr="00C2526E">
        <w:trPr>
          <w:trHeight w:hRule="exact" w:val="315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F03879">
            <w:pPr>
              <w:jc w:val="center"/>
              <w:rPr>
                <w:b/>
              </w:rPr>
            </w:pPr>
            <w:r w:rsidRPr="008C5E18">
              <w:rPr>
                <w:b/>
              </w:rPr>
              <w:t>День Терского берега</w:t>
            </w:r>
          </w:p>
        </w:tc>
      </w:tr>
      <w:tr w:rsidR="00F211FE" w:rsidRPr="008C5E18" w:rsidTr="00C2526E">
        <w:trPr>
          <w:trHeight w:hRule="exact" w:val="859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8C5E18">
            <w:r w:rsidRPr="008C5E18">
              <w:t xml:space="preserve">13.00 </w:t>
            </w:r>
            <w:r w:rsidR="008C5E18">
              <w:t>-</w:t>
            </w:r>
            <w:r w:rsidRPr="008C5E18">
              <w:t>13.25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C2526E">
            <w:r w:rsidRPr="008C5E18">
              <w:t>Церемония открытия «Дня Терского берега».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D64D52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D64D52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большой выставочный зал</w:t>
            </w:r>
          </w:p>
        </w:tc>
      </w:tr>
      <w:tr w:rsidR="00F211FE" w:rsidRPr="008C5E18" w:rsidTr="00C2526E">
        <w:trPr>
          <w:trHeight w:hRule="exact" w:val="666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8C5E18">
            <w:pPr>
              <w:jc w:val="center"/>
              <w:rPr>
                <w:b/>
              </w:rPr>
            </w:pPr>
            <w:r w:rsidRPr="008C5E18">
              <w:t xml:space="preserve">13.30 </w:t>
            </w:r>
            <w:r w:rsidR="008C5E18">
              <w:t>-</w:t>
            </w:r>
            <w:r w:rsidRPr="008C5E18">
              <w:t>14.00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D64D52">
            <w:r w:rsidRPr="008C5E18">
              <w:t>Презентация передвижной выставки: « Петроглифы Канозера»</w:t>
            </w:r>
          </w:p>
          <w:p w:rsidR="00F211FE" w:rsidRPr="008C5E18" w:rsidRDefault="00F211FE" w:rsidP="00D64D52">
            <w:pPr>
              <w:rPr>
                <w:b/>
              </w:rPr>
            </w:pPr>
            <w:r w:rsidRPr="008C5E18">
              <w:t>Показ видеофильма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C2526E">
            <w:pPr>
              <w:contextualSpacing/>
              <w:jc w:val="center"/>
              <w:rPr>
                <w:rFonts w:eastAsia="Calibri"/>
              </w:rPr>
            </w:pPr>
            <w:r w:rsidRPr="008C5E18">
              <w:rPr>
                <w:rFonts w:eastAsia="Calibri"/>
              </w:rPr>
              <w:t>Интерактивный</w:t>
            </w:r>
          </w:p>
          <w:p w:rsidR="00F211FE" w:rsidRPr="008C5E18" w:rsidRDefault="00F211FE" w:rsidP="00C2526E">
            <w:pPr>
              <w:contextualSpacing/>
              <w:jc w:val="center"/>
              <w:rPr>
                <w:rFonts w:eastAsia="Calibri"/>
              </w:rPr>
            </w:pPr>
            <w:r w:rsidRPr="008C5E18">
              <w:rPr>
                <w:rFonts w:eastAsia="Calibri"/>
              </w:rPr>
              <w:t>комплекс АГДК –</w:t>
            </w:r>
          </w:p>
          <w:p w:rsidR="00F211FE" w:rsidRPr="008C5E18" w:rsidRDefault="00F211FE" w:rsidP="00C2526E">
            <w:pPr>
              <w:contextualSpacing/>
              <w:jc w:val="center"/>
              <w:rPr>
                <w:b/>
              </w:rPr>
            </w:pPr>
            <w:r w:rsidRPr="008C5E18">
              <w:rPr>
                <w:rFonts w:eastAsia="Calibri"/>
              </w:rPr>
              <w:t>каб.101</w:t>
            </w:r>
          </w:p>
        </w:tc>
      </w:tr>
      <w:tr w:rsidR="00F211FE" w:rsidRPr="008C5E18" w:rsidTr="00C2526E">
        <w:trPr>
          <w:trHeight w:hRule="exact" w:val="572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8C5E18">
            <w:r w:rsidRPr="008C5E18">
              <w:t xml:space="preserve">14.00 </w:t>
            </w:r>
            <w:r w:rsidR="008C5E18">
              <w:t>-</w:t>
            </w:r>
            <w:r w:rsidRPr="008C5E18">
              <w:t>14.40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D64D52">
            <w:r w:rsidRPr="008C5E18">
              <w:rPr>
                <w:i/>
              </w:rPr>
              <w:t>«</w:t>
            </w:r>
            <w:proofErr w:type="gramStart"/>
            <w:r w:rsidRPr="008C5E18">
              <w:rPr>
                <w:i/>
              </w:rPr>
              <w:t>Поморские</w:t>
            </w:r>
            <w:proofErr w:type="gramEnd"/>
            <w:r w:rsidRPr="008C5E18">
              <w:rPr>
                <w:i/>
              </w:rPr>
              <w:t xml:space="preserve"> кружания»</w:t>
            </w:r>
            <w:r w:rsidRPr="008C5E18">
              <w:t xml:space="preserve"> - концерт народного самодеятельного коллектива Варзугского поморского хора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813B0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211FE" w:rsidRPr="008C5E18" w:rsidTr="00C2526E">
        <w:trPr>
          <w:trHeight w:hRule="exact" w:val="438"/>
        </w:trPr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8C5E18">
            <w:pPr>
              <w:jc w:val="center"/>
            </w:pPr>
            <w:r w:rsidRPr="008C5E18">
              <w:t xml:space="preserve">15.00 </w:t>
            </w:r>
            <w:r w:rsidR="008C5E18">
              <w:t>-</w:t>
            </w:r>
            <w:r w:rsidRPr="008C5E18">
              <w:t>16.00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0E7386">
            <w:r w:rsidRPr="008C5E18">
              <w:t>Презентация «Туристические возможности Терского района»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813B0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211FE" w:rsidRPr="008C5E18" w:rsidTr="00C2526E">
        <w:trPr>
          <w:trHeight w:hRule="exact" w:val="418"/>
        </w:trPr>
        <w:tc>
          <w:tcPr>
            <w:tcW w:w="13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813B0D"/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0E7386">
            <w:r w:rsidRPr="008C5E18">
              <w:t>Презентация «Вкус Терского берега»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D64D52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211FE" w:rsidRPr="008C5E18" w:rsidTr="00C2526E">
        <w:trPr>
          <w:trHeight w:hRule="exact" w:val="418"/>
        </w:trPr>
        <w:tc>
          <w:tcPr>
            <w:tcW w:w="1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813B0D"/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0E7386">
            <w:r w:rsidRPr="008C5E18">
              <w:t>Презентация «Минералы Терского берега»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D64D52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211FE" w:rsidRPr="008C5E18" w:rsidTr="00C2526E">
        <w:trPr>
          <w:trHeight w:hRule="exact" w:val="421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8C5E18">
            <w:r w:rsidRPr="008C5E18">
              <w:t xml:space="preserve">15.00 </w:t>
            </w:r>
            <w:r w:rsidR="008C5E18">
              <w:t>-</w:t>
            </w:r>
            <w:r w:rsidRPr="008C5E18">
              <w:t>16.00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434D76">
            <w:r w:rsidRPr="008C5E18">
              <w:t>Презентационный мастер – класс по лепке поморской козули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AC7304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AC7304">
            <w:pPr>
              <w:contextualSpacing/>
              <w:jc w:val="center"/>
              <w:rPr>
                <w:rFonts w:eastAsia="Calibri"/>
              </w:rPr>
            </w:pPr>
            <w:r w:rsidRPr="008C5E18">
              <w:lastRenderedPageBreak/>
              <w:t>большой выставочный зал</w:t>
            </w:r>
          </w:p>
          <w:p w:rsidR="00F211FE" w:rsidRPr="008C5E18" w:rsidRDefault="00F211FE" w:rsidP="00D64D52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211FE" w:rsidRPr="008C5E18" w:rsidTr="00C2526E">
        <w:trPr>
          <w:trHeight w:hRule="exact" w:val="569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813B0D">
            <w:r w:rsidRPr="008C5E18">
              <w:lastRenderedPageBreak/>
              <w:t>13.00 - 18.00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331B93">
            <w:r w:rsidRPr="008C5E18">
              <w:t xml:space="preserve"> «Сокровища Терского берега» - выставка-продажа, в том числе дегустация продуктов питания и сувенирной продукции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D64D52">
            <w:pPr>
              <w:contextualSpacing/>
              <w:jc w:val="center"/>
              <w:rPr>
                <w:rFonts w:eastAsia="Calibri"/>
                <w:highlight w:val="yellow"/>
              </w:rPr>
            </w:pPr>
          </w:p>
        </w:tc>
      </w:tr>
      <w:tr w:rsidR="00F211FE" w:rsidRPr="008C5E18" w:rsidTr="005B3E61">
        <w:trPr>
          <w:trHeight w:val="193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E" w:rsidRPr="008C5E18" w:rsidRDefault="00F211FE" w:rsidP="005B3E61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211FE" w:rsidRPr="008C5E18" w:rsidRDefault="00F211FE" w:rsidP="005B3E61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F211FE" w:rsidRPr="008C5E18" w:rsidRDefault="00F211FE" w:rsidP="005B3E61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211FE" w:rsidRPr="008C5E18" w:rsidRDefault="00F211FE" w:rsidP="005B3E61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F211FE" w:rsidRPr="008C5E18" w:rsidRDefault="00F211FE" w:rsidP="005B3E61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211FE" w:rsidRPr="008C5E18" w:rsidRDefault="00F211FE" w:rsidP="005B3E61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E" w:rsidRPr="008C5E18" w:rsidRDefault="00F211FE" w:rsidP="005B3E61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Мастер-классы прикладного творчества:</w:t>
            </w:r>
          </w:p>
          <w:p w:rsidR="00F211FE" w:rsidRPr="008C5E18" w:rsidRDefault="00F211FE" w:rsidP="005B3E61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C5E18">
              <w:rPr>
                <w:rStyle w:val="normaltextrun"/>
                <w:rFonts w:ascii="Times New Roman" w:hAnsi="Times New Roman"/>
                <w:b w:val="0"/>
                <w:i/>
                <w:sz w:val="24"/>
                <w:szCs w:val="24"/>
              </w:rPr>
              <w:t>«Текстильный цветок»</w:t>
            </w:r>
            <w:r w:rsidRPr="008C5E18">
              <w:rPr>
                <w:rStyle w:val="normaltextrun"/>
                <w:rFonts w:ascii="Times New Roman" w:hAnsi="Times New Roman"/>
                <w:b w:val="0"/>
                <w:sz w:val="24"/>
                <w:szCs w:val="24"/>
              </w:rPr>
              <w:t xml:space="preserve"> - 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Студия</w:t>
            </w:r>
            <w:r w:rsidRPr="008C5E18">
              <w:rPr>
                <w:rStyle w:val="normaltextrun"/>
                <w:rFonts w:ascii="Times New Roman" w:hAnsi="Times New Roman"/>
                <w:b w:val="0"/>
                <w:sz w:val="24"/>
                <w:szCs w:val="24"/>
              </w:rPr>
              <w:t xml:space="preserve"> «Ковчег» Молодёжного социального центра г. Апатиты</w:t>
            </w:r>
          </w:p>
          <w:p w:rsidR="00F211FE" w:rsidRPr="008C5E18" w:rsidRDefault="00F211FE" w:rsidP="005B3E61">
            <w:pPr>
              <w:rPr>
                <w:rStyle w:val="normaltextrun"/>
              </w:rPr>
            </w:pPr>
            <w:r w:rsidRPr="008C5E18">
              <w:rPr>
                <w:i/>
              </w:rPr>
              <w:t>«Пасхальный сувенир»</w:t>
            </w:r>
            <w:r w:rsidRPr="008C5E18">
              <w:t xml:space="preserve"> - Отдел народного творчества и художественных ремесел ГДК г. Кировск</w:t>
            </w:r>
          </w:p>
          <w:p w:rsidR="00F211FE" w:rsidRPr="008C5E18" w:rsidRDefault="00F211FE" w:rsidP="005B3E61">
            <w:pPr>
              <w:rPr>
                <w:b/>
                <w:highlight w:val="yellow"/>
              </w:rPr>
            </w:pPr>
            <w:r w:rsidRPr="008C5E18">
              <w:rPr>
                <w:i/>
              </w:rPr>
              <w:t>«Джинсовый цветок»</w:t>
            </w:r>
            <w:r w:rsidRPr="008C5E18">
              <w:t xml:space="preserve"> - Отдел народного творчества и художественных ремесел ГДК г. Кировск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E" w:rsidRPr="008C5E18" w:rsidRDefault="00F211FE" w:rsidP="00CB24CC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6300E8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2 этаж, каб. 76</w:t>
            </w:r>
          </w:p>
        </w:tc>
      </w:tr>
      <w:tr w:rsidR="00F211FE" w:rsidRPr="008C5E18" w:rsidTr="00C2526E">
        <w:trPr>
          <w:trHeight w:val="25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E" w:rsidRPr="008C5E18" w:rsidRDefault="00F211FE" w:rsidP="008C1FD5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19.00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E" w:rsidRPr="008C5E18" w:rsidRDefault="00F211FE" w:rsidP="0001758E">
            <w:r w:rsidRPr="008C5E18">
              <w:rPr>
                <w:i/>
              </w:rPr>
              <w:t>«Вечная весна» Валерия Ободзинского»</w:t>
            </w:r>
            <w:r w:rsidRPr="008C5E18">
              <w:t xml:space="preserve"> - музыкальный спектакль (заслуженные артисты России Сергей и Евгения Марасановы)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E" w:rsidRPr="008C5E18" w:rsidRDefault="00F211FE" w:rsidP="008C1FD5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8C1FD5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зрительный зал</w:t>
            </w:r>
          </w:p>
        </w:tc>
      </w:tr>
      <w:tr w:rsidR="00F211FE" w:rsidRPr="008C5E18" w:rsidTr="00C2526E">
        <w:trPr>
          <w:trHeight w:hRule="exact" w:val="350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F211FE" w:rsidRPr="008C5E18" w:rsidRDefault="00F211FE" w:rsidP="00CF267B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5E18">
              <w:rPr>
                <w:rFonts w:ascii="Times New Roman" w:hAnsi="Times New Roman"/>
                <w:sz w:val="24"/>
                <w:szCs w:val="24"/>
              </w:rPr>
              <w:t>16 апреля – суббота</w:t>
            </w:r>
          </w:p>
        </w:tc>
      </w:tr>
      <w:tr w:rsidR="00F211FE" w:rsidRPr="008C5E18" w:rsidTr="005D67FC">
        <w:trPr>
          <w:trHeight w:hRule="exact" w:val="603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FE" w:rsidRPr="008C5E18" w:rsidRDefault="00F211FE" w:rsidP="00C60727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11.00 - 19.00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FE" w:rsidRPr="008C5E18" w:rsidRDefault="00F211FE" w:rsidP="001D784F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Работа торгово-промышленной выставки-ярмарки  </w:t>
            </w:r>
          </w:p>
          <w:p w:rsidR="00F211FE" w:rsidRPr="008C5E18" w:rsidRDefault="00F211FE" w:rsidP="00CF267B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«Имандра – 2016»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5D67FC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</w:tc>
      </w:tr>
      <w:tr w:rsidR="00F211FE" w:rsidRPr="008C5E18" w:rsidTr="008F0A9C">
        <w:trPr>
          <w:trHeight w:hRule="exact" w:val="904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8F0A9C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  <w:p w:rsidR="00F211FE" w:rsidRPr="008C5E18" w:rsidRDefault="00F211FE" w:rsidP="008F0A9C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8F0A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C5E1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профсоюзной организации Кольской АЭС </w:t>
            </w:r>
          </w:p>
          <w:p w:rsidR="00F211FE" w:rsidRPr="008C5E18" w:rsidRDefault="00F211FE" w:rsidP="008F0A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18">
              <w:rPr>
                <w:rFonts w:ascii="Times New Roman" w:hAnsi="Times New Roman" w:cs="Times New Roman"/>
                <w:sz w:val="24"/>
                <w:szCs w:val="24"/>
              </w:rPr>
              <w:t>«Русский проект»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8F0A9C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8F0A9C">
            <w:pPr>
              <w:contextualSpacing/>
              <w:jc w:val="center"/>
              <w:rPr>
                <w:b/>
              </w:rPr>
            </w:pPr>
            <w:r w:rsidRPr="008C5E18">
              <w:t>большой выставочный зал</w:t>
            </w:r>
          </w:p>
        </w:tc>
      </w:tr>
      <w:tr w:rsidR="00F211FE" w:rsidRPr="008C5E18" w:rsidTr="005F7D77">
        <w:trPr>
          <w:trHeight w:val="162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5F7D7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211FE" w:rsidRPr="008C5E18" w:rsidRDefault="00F211FE" w:rsidP="005F7D7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F211FE" w:rsidRPr="008C5E18" w:rsidRDefault="00F211FE" w:rsidP="005F7D7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211FE" w:rsidRPr="008C5E18" w:rsidRDefault="00F211FE" w:rsidP="005F7D7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  <w:p w:rsidR="00F211FE" w:rsidRPr="008C5E18" w:rsidRDefault="00F211FE" w:rsidP="005F7D7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211FE" w:rsidRPr="008C5E18" w:rsidRDefault="00F211FE" w:rsidP="005F7D77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16.00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5F7D77">
            <w:pPr>
              <w:jc w:val="center"/>
            </w:pPr>
            <w:r w:rsidRPr="008C5E18">
              <w:t>Мастер-классы прикладного творчества:</w:t>
            </w:r>
          </w:p>
          <w:p w:rsidR="00F211FE" w:rsidRPr="008C5E18" w:rsidRDefault="00F211FE" w:rsidP="005F7D77">
            <w:r w:rsidRPr="008C5E18">
              <w:rPr>
                <w:i/>
              </w:rPr>
              <w:t xml:space="preserve">«Текстильный цветок» - </w:t>
            </w:r>
            <w:r w:rsidRPr="008C5E18">
              <w:t>Отдел народного творчества и художественных ремесел ГДК г. Кировск</w:t>
            </w:r>
          </w:p>
          <w:p w:rsidR="00F211FE" w:rsidRPr="008C5E18" w:rsidRDefault="00F211FE" w:rsidP="005F7D77">
            <w:pPr>
              <w:rPr>
                <w:rStyle w:val="normaltextrun"/>
              </w:rPr>
            </w:pPr>
            <w:r w:rsidRPr="008C5E18">
              <w:rPr>
                <w:i/>
              </w:rPr>
              <w:t>«Пасхальная открытка в технике «каменная крошка»</w:t>
            </w:r>
            <w:r w:rsidRPr="008C5E18">
              <w:t xml:space="preserve"> </w:t>
            </w:r>
            <w:r w:rsidRPr="008C5E18">
              <w:rPr>
                <w:rStyle w:val="normaltextrun"/>
                <w:b/>
              </w:rPr>
              <w:t>-</w:t>
            </w:r>
          </w:p>
          <w:p w:rsidR="00F211FE" w:rsidRPr="008C5E18" w:rsidRDefault="00F211FE" w:rsidP="005F7D77">
            <w:r w:rsidRPr="008C5E18">
              <w:t>Студия</w:t>
            </w:r>
            <w:r w:rsidRPr="008C5E18">
              <w:rPr>
                <w:rStyle w:val="normaltextrun"/>
              </w:rPr>
              <w:t xml:space="preserve"> «Ковчег» Молодёжного социального центра г. Апатиты</w:t>
            </w:r>
          </w:p>
          <w:p w:rsidR="00F211FE" w:rsidRPr="008C5E18" w:rsidRDefault="00F211FE" w:rsidP="005F7D77">
            <w:pPr>
              <w:rPr>
                <w:b/>
                <w:highlight w:val="yellow"/>
              </w:rPr>
            </w:pPr>
            <w:r w:rsidRPr="008C5E18">
              <w:rPr>
                <w:i/>
              </w:rPr>
              <w:t>Пасхальная курочка»</w:t>
            </w:r>
            <w:r w:rsidRPr="008C5E18">
              <w:t xml:space="preserve"> - Студия «Иван да Марья» АГДК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E" w:rsidRPr="008C5E18" w:rsidRDefault="00F211FE" w:rsidP="00FE30E9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6300E8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2 этаж, каб. 76</w:t>
            </w:r>
          </w:p>
        </w:tc>
      </w:tr>
      <w:tr w:rsidR="00F211FE" w:rsidRPr="008C5E18" w:rsidTr="00AB0411">
        <w:trPr>
          <w:trHeight w:hRule="exact" w:val="857"/>
        </w:trPr>
        <w:tc>
          <w:tcPr>
            <w:tcW w:w="1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8C5E18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16.00 </w:t>
            </w:r>
            <w:r w:rsidR="008C5E1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17.00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AB0411">
            <w:r w:rsidRPr="008C5E18">
              <w:t>Научно-популярный лекторий при Главе города Апатиты</w:t>
            </w:r>
          </w:p>
          <w:p w:rsidR="00F211FE" w:rsidRPr="008C5E18" w:rsidRDefault="00F211FE" w:rsidP="00AB0411">
            <w:pPr>
              <w:rPr>
                <w:i/>
              </w:rPr>
            </w:pPr>
            <w:r w:rsidRPr="008C5E18">
              <w:t xml:space="preserve">Лекция </w:t>
            </w:r>
            <w:r w:rsidRPr="008C5E18">
              <w:rPr>
                <w:rFonts w:eastAsia="Calibri"/>
              </w:rPr>
              <w:t xml:space="preserve"> </w:t>
            </w:r>
            <w:r w:rsidRPr="008C5E18">
              <w:rPr>
                <w:i/>
              </w:rPr>
              <w:t xml:space="preserve">«Кузоменские пески – начало </w:t>
            </w:r>
            <w:r w:rsidRPr="008C5E18">
              <w:rPr>
                <w:i/>
                <w:lang w:val="en-US"/>
              </w:rPr>
              <w:t>XXI</w:t>
            </w:r>
            <w:r w:rsidRPr="008C5E18">
              <w:rPr>
                <w:i/>
              </w:rPr>
              <w:t xml:space="preserve"> века» </w:t>
            </w:r>
          </w:p>
          <w:p w:rsidR="00F211FE" w:rsidRPr="008C5E18" w:rsidRDefault="00F211FE" w:rsidP="00310F35">
            <w:pPr>
              <w:rPr>
                <w:b/>
                <w:highlight w:val="yellow"/>
              </w:rPr>
            </w:pPr>
            <w:r w:rsidRPr="008C5E18">
              <w:t>(канд</w:t>
            </w:r>
            <w:proofErr w:type="gramStart"/>
            <w:r w:rsidRPr="008C5E18">
              <w:t>.с</w:t>
            </w:r>
            <w:proofErr w:type="gramEnd"/>
            <w:r w:rsidRPr="008C5E18">
              <w:t>/хоз. наук Казаков Лерий Александрович)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FC2583">
            <w:pPr>
              <w:contextualSpacing/>
              <w:jc w:val="center"/>
              <w:rPr>
                <w:rFonts w:eastAsia="Calibri"/>
              </w:rPr>
            </w:pPr>
            <w:r w:rsidRPr="008C5E18">
              <w:rPr>
                <w:rFonts w:eastAsia="Calibri"/>
              </w:rPr>
              <w:t>Интерактивный</w:t>
            </w:r>
          </w:p>
          <w:p w:rsidR="00F211FE" w:rsidRPr="008C5E18" w:rsidRDefault="00F211FE" w:rsidP="00FC2583">
            <w:pPr>
              <w:contextualSpacing/>
              <w:jc w:val="center"/>
              <w:rPr>
                <w:rFonts w:eastAsia="Calibri"/>
              </w:rPr>
            </w:pPr>
            <w:r w:rsidRPr="008C5E18">
              <w:rPr>
                <w:rFonts w:eastAsia="Calibri"/>
              </w:rPr>
              <w:t>комплекс АГДК –</w:t>
            </w:r>
          </w:p>
          <w:p w:rsidR="00F211FE" w:rsidRPr="008C5E18" w:rsidRDefault="00F211FE" w:rsidP="00930D2C">
            <w:pPr>
              <w:contextualSpacing/>
              <w:jc w:val="center"/>
              <w:rPr>
                <w:b/>
                <w:highlight w:val="yellow"/>
              </w:rPr>
            </w:pPr>
            <w:r w:rsidRPr="008C5E18">
              <w:rPr>
                <w:rFonts w:eastAsia="Calibri"/>
              </w:rPr>
              <w:t>каб.101</w:t>
            </w:r>
          </w:p>
        </w:tc>
      </w:tr>
      <w:tr w:rsidR="00F211FE" w:rsidRPr="008C5E18" w:rsidTr="00C2526E">
        <w:trPr>
          <w:trHeight w:hRule="exact" w:val="280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F211FE" w:rsidRPr="008C5E18" w:rsidRDefault="00F211FE" w:rsidP="002D69C2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sz w:val="24"/>
                <w:szCs w:val="24"/>
              </w:rPr>
              <w:t>17 апреля – воскресенье</w:t>
            </w:r>
          </w:p>
        </w:tc>
      </w:tr>
      <w:tr w:rsidR="00F211FE" w:rsidRPr="008C5E18" w:rsidTr="005D67FC">
        <w:trPr>
          <w:trHeight w:hRule="exact" w:val="653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FE" w:rsidRPr="008C5E18" w:rsidRDefault="00F211FE" w:rsidP="0002245F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11.00 - 17.00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FE" w:rsidRPr="008C5E18" w:rsidRDefault="00F211FE" w:rsidP="00D941E5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Работа торгово-промышленной выставки-ярмарки </w:t>
            </w:r>
          </w:p>
          <w:p w:rsidR="00F211FE" w:rsidRPr="008C5E18" w:rsidRDefault="00F211FE" w:rsidP="00FB60ED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«Имандра – 2016»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5D67FC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</w:tc>
      </w:tr>
      <w:tr w:rsidR="00F211FE" w:rsidRPr="008C5E18" w:rsidTr="005D67FC">
        <w:trPr>
          <w:trHeight w:val="1021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5D67FC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  <w:p w:rsidR="00F211FE" w:rsidRPr="008C5E18" w:rsidRDefault="00F211FE" w:rsidP="005D67FC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14.00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5D67FC">
            <w:pPr>
              <w:jc w:val="center"/>
            </w:pPr>
            <w:r w:rsidRPr="008C5E18">
              <w:t>Мастер-классы прикладного творчества</w:t>
            </w:r>
          </w:p>
          <w:p w:rsidR="00F211FE" w:rsidRPr="008C5E18" w:rsidRDefault="00F211FE" w:rsidP="005D67FC">
            <w:pPr>
              <w:rPr>
                <w:b/>
                <w:i/>
                <w:highlight w:val="yellow"/>
              </w:rPr>
            </w:pPr>
            <w:r w:rsidRPr="008C5E18">
              <w:rPr>
                <w:i/>
              </w:rPr>
              <w:t>«Весенний букет»</w:t>
            </w:r>
            <w:r w:rsidRPr="008C5E18">
              <w:t xml:space="preserve"> - Студия «Иван да Марья» АГДК</w:t>
            </w:r>
          </w:p>
          <w:p w:rsidR="00F211FE" w:rsidRPr="008C5E18" w:rsidRDefault="00F211FE" w:rsidP="005D67FC">
            <w:pPr>
              <w:rPr>
                <w:b/>
                <w:i/>
                <w:highlight w:val="yellow"/>
              </w:rPr>
            </w:pPr>
            <w:r w:rsidRPr="008C5E18">
              <w:rPr>
                <w:i/>
              </w:rPr>
              <w:t>«Пасхальная открытка (крафт букинг)»</w:t>
            </w:r>
            <w:r w:rsidRPr="008C5E18">
              <w:t xml:space="preserve"> - Студия</w:t>
            </w:r>
            <w:r w:rsidRPr="008C5E18">
              <w:rPr>
                <w:rStyle w:val="normaltextrun"/>
              </w:rPr>
              <w:t xml:space="preserve"> «Ковчег» Молодёжного социального центра г. Апатиты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FE30E9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6300E8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2 этаж, каб. 76</w:t>
            </w:r>
          </w:p>
        </w:tc>
      </w:tr>
      <w:tr w:rsidR="00F211FE" w:rsidRPr="008C5E18" w:rsidTr="00C2526E">
        <w:trPr>
          <w:trHeight w:hRule="exact" w:val="865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C2526E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15.00 - 15.30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C2526E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Подведение итогов выставки-ярмарки «Имандра–2016», </w:t>
            </w:r>
          </w:p>
          <w:p w:rsidR="00F211FE" w:rsidRPr="008C5E18" w:rsidRDefault="00F211FE" w:rsidP="00C2526E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вручение дипломов участникам выставки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23408B">
            <w:pPr>
              <w:pStyle w:val="10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23408B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большой выставочный зал</w:t>
            </w:r>
          </w:p>
        </w:tc>
      </w:tr>
      <w:tr w:rsidR="00F211FE" w:rsidRPr="008C5E18" w:rsidTr="00C2526E">
        <w:trPr>
          <w:trHeight w:hRule="exact" w:val="865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8F43D1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16.30 - 19.00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1FE" w:rsidRPr="008C5E18" w:rsidRDefault="00F211FE" w:rsidP="00C2526E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Клуб любителей кино «Хорошие фильмы».</w:t>
            </w:r>
          </w:p>
          <w:p w:rsidR="00F211FE" w:rsidRPr="008C5E18" w:rsidRDefault="00F211FE" w:rsidP="008F43D1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 xml:space="preserve">Показ кинофильма </w:t>
            </w:r>
            <w:r w:rsidRPr="008C5E18">
              <w:rPr>
                <w:rFonts w:ascii="Times New Roman" w:hAnsi="Times New Roman"/>
                <w:b w:val="0"/>
                <w:i/>
                <w:sz w:val="24"/>
                <w:szCs w:val="24"/>
              </w:rPr>
              <w:t>«Факты минувшего дня»</w:t>
            </w: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, 1981г.,</w:t>
            </w:r>
          </w:p>
          <w:p w:rsidR="00F211FE" w:rsidRPr="008C5E18" w:rsidRDefault="00F211FE" w:rsidP="008F43D1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режиссёр Владимир Басов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1FE" w:rsidRPr="008C5E18" w:rsidRDefault="00F211FE" w:rsidP="008F43D1">
            <w:pPr>
              <w:contextualSpacing/>
              <w:jc w:val="center"/>
              <w:rPr>
                <w:rFonts w:eastAsia="Calibri"/>
              </w:rPr>
            </w:pPr>
            <w:r w:rsidRPr="008C5E18">
              <w:rPr>
                <w:rFonts w:eastAsia="Calibri"/>
              </w:rPr>
              <w:t>Интерактивный</w:t>
            </w:r>
          </w:p>
          <w:p w:rsidR="00F211FE" w:rsidRPr="008C5E18" w:rsidRDefault="00F211FE" w:rsidP="008F43D1">
            <w:pPr>
              <w:contextualSpacing/>
              <w:jc w:val="center"/>
              <w:rPr>
                <w:rFonts w:eastAsia="Calibri"/>
              </w:rPr>
            </w:pPr>
            <w:r w:rsidRPr="008C5E18">
              <w:rPr>
                <w:rFonts w:eastAsia="Calibri"/>
              </w:rPr>
              <w:t>комплекс АГДК –</w:t>
            </w:r>
          </w:p>
          <w:p w:rsidR="00F211FE" w:rsidRPr="008C5E18" w:rsidRDefault="00F211FE" w:rsidP="008F43D1">
            <w:pPr>
              <w:pStyle w:val="10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eastAsia="Calibri" w:hAnsi="Times New Roman"/>
                <w:b w:val="0"/>
                <w:sz w:val="24"/>
                <w:szCs w:val="24"/>
              </w:rPr>
              <w:t>каб.101</w:t>
            </w:r>
          </w:p>
        </w:tc>
      </w:tr>
      <w:tr w:rsidR="00F211FE" w:rsidRPr="008C5E18" w:rsidTr="00C2526E">
        <w:trPr>
          <w:trHeight w:hRule="exact" w:val="587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23408B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19.00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FE" w:rsidRPr="008C5E18" w:rsidRDefault="00F211FE" w:rsidP="0023408B">
            <w:pPr>
              <w:pStyle w:val="10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Концертная программа закрытия фестиваля «Овация»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FE" w:rsidRPr="008C5E18" w:rsidRDefault="00F211FE" w:rsidP="0023408B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АГДК</w:t>
            </w:r>
          </w:p>
          <w:p w:rsidR="00F211FE" w:rsidRPr="008C5E18" w:rsidRDefault="00F211FE" w:rsidP="0023408B">
            <w:pPr>
              <w:pStyle w:val="10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 w:val="0"/>
                <w:sz w:val="24"/>
                <w:szCs w:val="24"/>
              </w:rPr>
              <w:t>зрительный зал</w:t>
            </w:r>
          </w:p>
        </w:tc>
      </w:tr>
    </w:tbl>
    <w:p w:rsidR="009771DD" w:rsidRPr="008C5E18" w:rsidRDefault="009771DD" w:rsidP="00045A49">
      <w:pPr>
        <w:pStyle w:val="p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71DD" w:rsidRPr="008C5E18" w:rsidRDefault="00045A49" w:rsidP="00045A49">
      <w:pPr>
        <w:pStyle w:val="p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5E18">
        <w:rPr>
          <w:rFonts w:ascii="Times New Roman" w:hAnsi="Times New Roman" w:cs="Times New Roman"/>
          <w:color w:val="auto"/>
          <w:sz w:val="24"/>
          <w:szCs w:val="24"/>
        </w:rPr>
        <w:t xml:space="preserve">За дополнительной информацией обращаться: </w:t>
      </w:r>
    </w:p>
    <w:p w:rsidR="009771DD" w:rsidRPr="008C5E18" w:rsidRDefault="00045A49" w:rsidP="00045A49">
      <w:pPr>
        <w:pStyle w:val="p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5E18">
        <w:rPr>
          <w:rFonts w:ascii="Times New Roman" w:hAnsi="Times New Roman" w:cs="Times New Roman"/>
          <w:color w:val="auto"/>
          <w:sz w:val="24"/>
          <w:szCs w:val="24"/>
        </w:rPr>
        <w:t>Администраци</w:t>
      </w:r>
      <w:r w:rsidR="009771DD" w:rsidRPr="008C5E1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8C5E18">
        <w:rPr>
          <w:rFonts w:ascii="Times New Roman" w:hAnsi="Times New Roman" w:cs="Times New Roman"/>
          <w:color w:val="auto"/>
          <w:sz w:val="24"/>
          <w:szCs w:val="24"/>
        </w:rPr>
        <w:t xml:space="preserve"> г. Апатиты – тел. (815-55)6-02-12, </w:t>
      </w:r>
      <w:hyperlink r:id="rId4" w:history="1">
        <w:r w:rsidRPr="008C5E1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uchaeva</w:t>
        </w:r>
        <w:r w:rsidRPr="008C5E1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8C5E1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apatity</w:t>
        </w:r>
        <w:r w:rsidRPr="008C5E1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8C5E1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city</w:t>
        </w:r>
        <w:r w:rsidRPr="008C5E1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C5E1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045A49" w:rsidRPr="008C5E18" w:rsidRDefault="00045A49" w:rsidP="00045A49">
      <w:pPr>
        <w:pStyle w:val="p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5E18">
        <w:rPr>
          <w:rFonts w:ascii="Times New Roman" w:hAnsi="Times New Roman" w:cs="Times New Roman"/>
          <w:color w:val="auto"/>
          <w:sz w:val="24"/>
          <w:szCs w:val="24"/>
        </w:rPr>
        <w:t>Выставочный центр г. Апатиты – (81</w:t>
      </w:r>
      <w:r w:rsidR="00331B93" w:rsidRPr="008C5E18">
        <w:rPr>
          <w:rFonts w:ascii="Times New Roman" w:hAnsi="Times New Roman" w:cs="Times New Roman"/>
          <w:color w:val="auto"/>
          <w:sz w:val="24"/>
          <w:szCs w:val="24"/>
        </w:rPr>
        <w:t>5-55) 6-35-02; (815-55) 6-20-03</w:t>
      </w:r>
    </w:p>
    <w:sectPr w:rsidR="00045A49" w:rsidRPr="008C5E18" w:rsidSect="00C2526E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3B139E"/>
    <w:rsid w:val="00002C23"/>
    <w:rsid w:val="00010CC2"/>
    <w:rsid w:val="0001758E"/>
    <w:rsid w:val="00017DD4"/>
    <w:rsid w:val="00020BB0"/>
    <w:rsid w:val="0002245F"/>
    <w:rsid w:val="00045A49"/>
    <w:rsid w:val="00062147"/>
    <w:rsid w:val="000A6FC9"/>
    <w:rsid w:val="000B07E5"/>
    <w:rsid w:val="000D4628"/>
    <w:rsid w:val="000E3712"/>
    <w:rsid w:val="000E7386"/>
    <w:rsid w:val="000E7CA4"/>
    <w:rsid w:val="000F2388"/>
    <w:rsid w:val="000F3F03"/>
    <w:rsid w:val="00104D72"/>
    <w:rsid w:val="00105ABC"/>
    <w:rsid w:val="001072F0"/>
    <w:rsid w:val="0013467A"/>
    <w:rsid w:val="001374D4"/>
    <w:rsid w:val="00137C40"/>
    <w:rsid w:val="00162832"/>
    <w:rsid w:val="001702E8"/>
    <w:rsid w:val="001A5519"/>
    <w:rsid w:val="001C2959"/>
    <w:rsid w:val="001D784F"/>
    <w:rsid w:val="001F2A3E"/>
    <w:rsid w:val="002161BC"/>
    <w:rsid w:val="0023408B"/>
    <w:rsid w:val="00245747"/>
    <w:rsid w:val="00251882"/>
    <w:rsid w:val="00254908"/>
    <w:rsid w:val="00254F95"/>
    <w:rsid w:val="0025611B"/>
    <w:rsid w:val="002604C7"/>
    <w:rsid w:val="00267BFE"/>
    <w:rsid w:val="002A74E6"/>
    <w:rsid w:val="002B1414"/>
    <w:rsid w:val="002D6069"/>
    <w:rsid w:val="002D69C2"/>
    <w:rsid w:val="00302028"/>
    <w:rsid w:val="00303351"/>
    <w:rsid w:val="00310F35"/>
    <w:rsid w:val="00322E0C"/>
    <w:rsid w:val="00331B93"/>
    <w:rsid w:val="00337035"/>
    <w:rsid w:val="00352119"/>
    <w:rsid w:val="00356A67"/>
    <w:rsid w:val="00367BDF"/>
    <w:rsid w:val="003911D7"/>
    <w:rsid w:val="003A0A35"/>
    <w:rsid w:val="003B139E"/>
    <w:rsid w:val="003B52B0"/>
    <w:rsid w:val="003D4D63"/>
    <w:rsid w:val="003D5EE3"/>
    <w:rsid w:val="003F7774"/>
    <w:rsid w:val="004444AF"/>
    <w:rsid w:val="00445663"/>
    <w:rsid w:val="00472BCA"/>
    <w:rsid w:val="00491C9D"/>
    <w:rsid w:val="0049244A"/>
    <w:rsid w:val="00495D60"/>
    <w:rsid w:val="004A1A3F"/>
    <w:rsid w:val="004D2577"/>
    <w:rsid w:val="004E4BB9"/>
    <w:rsid w:val="004F1998"/>
    <w:rsid w:val="005171E9"/>
    <w:rsid w:val="00520EDE"/>
    <w:rsid w:val="005237C1"/>
    <w:rsid w:val="00542DE5"/>
    <w:rsid w:val="005443D6"/>
    <w:rsid w:val="005460B6"/>
    <w:rsid w:val="00547987"/>
    <w:rsid w:val="00564583"/>
    <w:rsid w:val="00564A84"/>
    <w:rsid w:val="005658E2"/>
    <w:rsid w:val="005A6FC4"/>
    <w:rsid w:val="005B3E61"/>
    <w:rsid w:val="005C6685"/>
    <w:rsid w:val="005C74DA"/>
    <w:rsid w:val="005D67FC"/>
    <w:rsid w:val="005E1BCA"/>
    <w:rsid w:val="005E6753"/>
    <w:rsid w:val="005F5698"/>
    <w:rsid w:val="005F65F8"/>
    <w:rsid w:val="005F7D77"/>
    <w:rsid w:val="00602E0D"/>
    <w:rsid w:val="006300E8"/>
    <w:rsid w:val="006425C7"/>
    <w:rsid w:val="00695DF4"/>
    <w:rsid w:val="006A31E6"/>
    <w:rsid w:val="006A4756"/>
    <w:rsid w:val="006A50ED"/>
    <w:rsid w:val="006A7B82"/>
    <w:rsid w:val="006B6D91"/>
    <w:rsid w:val="006C775D"/>
    <w:rsid w:val="006E6ECF"/>
    <w:rsid w:val="006F48F6"/>
    <w:rsid w:val="00700271"/>
    <w:rsid w:val="007055B4"/>
    <w:rsid w:val="00717326"/>
    <w:rsid w:val="00724176"/>
    <w:rsid w:val="00741F7A"/>
    <w:rsid w:val="00754087"/>
    <w:rsid w:val="007713D6"/>
    <w:rsid w:val="00776374"/>
    <w:rsid w:val="007A0B25"/>
    <w:rsid w:val="007B3BF5"/>
    <w:rsid w:val="007E22BB"/>
    <w:rsid w:val="007E28AF"/>
    <w:rsid w:val="007E7010"/>
    <w:rsid w:val="0080173F"/>
    <w:rsid w:val="00813700"/>
    <w:rsid w:val="00813B0D"/>
    <w:rsid w:val="00821428"/>
    <w:rsid w:val="00827BEF"/>
    <w:rsid w:val="00852AC3"/>
    <w:rsid w:val="00862016"/>
    <w:rsid w:val="00882F78"/>
    <w:rsid w:val="0088737D"/>
    <w:rsid w:val="008A282B"/>
    <w:rsid w:val="008B24A7"/>
    <w:rsid w:val="008C1FD5"/>
    <w:rsid w:val="008C5E18"/>
    <w:rsid w:val="008D11A8"/>
    <w:rsid w:val="008D2325"/>
    <w:rsid w:val="008D617F"/>
    <w:rsid w:val="008E39E9"/>
    <w:rsid w:val="008F0A9C"/>
    <w:rsid w:val="008F304F"/>
    <w:rsid w:val="008F43D1"/>
    <w:rsid w:val="008F67C6"/>
    <w:rsid w:val="00914EE0"/>
    <w:rsid w:val="009172DD"/>
    <w:rsid w:val="00926601"/>
    <w:rsid w:val="00930D2C"/>
    <w:rsid w:val="009771DD"/>
    <w:rsid w:val="009845FF"/>
    <w:rsid w:val="00985A16"/>
    <w:rsid w:val="009901E6"/>
    <w:rsid w:val="00990204"/>
    <w:rsid w:val="00994A65"/>
    <w:rsid w:val="00995BB5"/>
    <w:rsid w:val="00995E57"/>
    <w:rsid w:val="009D346C"/>
    <w:rsid w:val="009D402E"/>
    <w:rsid w:val="009D6E28"/>
    <w:rsid w:val="00A02285"/>
    <w:rsid w:val="00A15C17"/>
    <w:rsid w:val="00A2777E"/>
    <w:rsid w:val="00A44E29"/>
    <w:rsid w:val="00A453EF"/>
    <w:rsid w:val="00A64142"/>
    <w:rsid w:val="00AB0411"/>
    <w:rsid w:val="00AB3A05"/>
    <w:rsid w:val="00AC7304"/>
    <w:rsid w:val="00AD05B6"/>
    <w:rsid w:val="00AD2D6B"/>
    <w:rsid w:val="00AF61B7"/>
    <w:rsid w:val="00AF6424"/>
    <w:rsid w:val="00B00D55"/>
    <w:rsid w:val="00B16016"/>
    <w:rsid w:val="00B529A1"/>
    <w:rsid w:val="00B62889"/>
    <w:rsid w:val="00B719D4"/>
    <w:rsid w:val="00B86EF6"/>
    <w:rsid w:val="00BA57C9"/>
    <w:rsid w:val="00BB77A1"/>
    <w:rsid w:val="00BC00DB"/>
    <w:rsid w:val="00BC529A"/>
    <w:rsid w:val="00BC575E"/>
    <w:rsid w:val="00BE43B1"/>
    <w:rsid w:val="00BF028C"/>
    <w:rsid w:val="00BF6126"/>
    <w:rsid w:val="00C13A81"/>
    <w:rsid w:val="00C162E3"/>
    <w:rsid w:val="00C2526E"/>
    <w:rsid w:val="00C306C2"/>
    <w:rsid w:val="00C3307E"/>
    <w:rsid w:val="00C53D2A"/>
    <w:rsid w:val="00C60727"/>
    <w:rsid w:val="00C65947"/>
    <w:rsid w:val="00C738FF"/>
    <w:rsid w:val="00C85A77"/>
    <w:rsid w:val="00C928DA"/>
    <w:rsid w:val="00CB24CC"/>
    <w:rsid w:val="00CC760B"/>
    <w:rsid w:val="00CD58FA"/>
    <w:rsid w:val="00CF121B"/>
    <w:rsid w:val="00CF267B"/>
    <w:rsid w:val="00D44ECB"/>
    <w:rsid w:val="00D64D52"/>
    <w:rsid w:val="00D75DDF"/>
    <w:rsid w:val="00D82C17"/>
    <w:rsid w:val="00D941E5"/>
    <w:rsid w:val="00D94356"/>
    <w:rsid w:val="00DA3A77"/>
    <w:rsid w:val="00DA6BB9"/>
    <w:rsid w:val="00DD19DF"/>
    <w:rsid w:val="00DD2341"/>
    <w:rsid w:val="00E00B81"/>
    <w:rsid w:val="00E04F37"/>
    <w:rsid w:val="00E34D91"/>
    <w:rsid w:val="00E55D4B"/>
    <w:rsid w:val="00E67CD2"/>
    <w:rsid w:val="00E7317A"/>
    <w:rsid w:val="00E81C8F"/>
    <w:rsid w:val="00E8696F"/>
    <w:rsid w:val="00E95EE7"/>
    <w:rsid w:val="00E971DD"/>
    <w:rsid w:val="00EA1A42"/>
    <w:rsid w:val="00EB3F6B"/>
    <w:rsid w:val="00EC7233"/>
    <w:rsid w:val="00EE2B4F"/>
    <w:rsid w:val="00F01D9B"/>
    <w:rsid w:val="00F03879"/>
    <w:rsid w:val="00F07B60"/>
    <w:rsid w:val="00F211FE"/>
    <w:rsid w:val="00F26869"/>
    <w:rsid w:val="00F269A6"/>
    <w:rsid w:val="00F32A7E"/>
    <w:rsid w:val="00F6430D"/>
    <w:rsid w:val="00F915E0"/>
    <w:rsid w:val="00FB60ED"/>
    <w:rsid w:val="00FD2F80"/>
    <w:rsid w:val="00FD3AC7"/>
    <w:rsid w:val="00FD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39E"/>
    <w:rPr>
      <w:sz w:val="24"/>
      <w:szCs w:val="24"/>
    </w:rPr>
  </w:style>
  <w:style w:type="paragraph" w:styleId="1">
    <w:name w:val="heading 1"/>
    <w:basedOn w:val="a"/>
    <w:qFormat/>
    <w:rsid w:val="00C659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B139E"/>
    <w:pPr>
      <w:widowControl w:val="0"/>
      <w:spacing w:line="260" w:lineRule="auto"/>
      <w:ind w:left="80"/>
      <w:jc w:val="both"/>
    </w:pPr>
    <w:rPr>
      <w:rFonts w:ascii="Arial" w:hAnsi="Arial"/>
      <w:b/>
      <w:snapToGrid w:val="0"/>
      <w:sz w:val="22"/>
    </w:rPr>
  </w:style>
  <w:style w:type="paragraph" w:customStyle="1" w:styleId="FR1">
    <w:name w:val="FR1"/>
    <w:rsid w:val="003B139E"/>
    <w:pPr>
      <w:widowControl w:val="0"/>
      <w:spacing w:line="260" w:lineRule="auto"/>
      <w:ind w:left="24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rsid w:val="003B139E"/>
    <w:pPr>
      <w:jc w:val="center"/>
    </w:pPr>
    <w:rPr>
      <w:i/>
      <w:szCs w:val="20"/>
    </w:rPr>
  </w:style>
  <w:style w:type="paragraph" w:styleId="3">
    <w:name w:val="Body Text Indent 3"/>
    <w:basedOn w:val="a"/>
    <w:rsid w:val="003B139E"/>
    <w:pPr>
      <w:spacing w:after="120"/>
      <w:ind w:left="283"/>
    </w:pPr>
    <w:rPr>
      <w:sz w:val="16"/>
      <w:szCs w:val="16"/>
    </w:rPr>
  </w:style>
  <w:style w:type="paragraph" w:customStyle="1" w:styleId="11">
    <w:name w:val="Абзац списка1"/>
    <w:basedOn w:val="a"/>
    <w:rsid w:val="003B13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3B139E"/>
    <w:pPr>
      <w:widowControl w:val="0"/>
      <w:snapToGrid w:val="0"/>
      <w:ind w:firstLine="720"/>
    </w:pPr>
    <w:rPr>
      <w:rFonts w:ascii="Arial" w:hAnsi="Arial"/>
    </w:rPr>
  </w:style>
  <w:style w:type="paragraph" w:styleId="a4">
    <w:name w:val="Balloon Text"/>
    <w:basedOn w:val="a"/>
    <w:semiHidden/>
    <w:rsid w:val="00E04F37"/>
    <w:rPr>
      <w:rFonts w:ascii="Tahoma" w:hAnsi="Tahoma" w:cs="Tahoma"/>
      <w:sz w:val="16"/>
      <w:szCs w:val="16"/>
    </w:rPr>
  </w:style>
  <w:style w:type="paragraph" w:customStyle="1" w:styleId="p">
    <w:name w:val="p"/>
    <w:basedOn w:val="a"/>
    <w:rsid w:val="00A15C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5">
    <w:name w:val="Hyperlink"/>
    <w:basedOn w:val="a0"/>
    <w:rsid w:val="00045A49"/>
    <w:rPr>
      <w:color w:val="0000FF"/>
      <w:u w:val="single"/>
    </w:rPr>
  </w:style>
  <w:style w:type="character" w:styleId="a6">
    <w:name w:val="Strong"/>
    <w:basedOn w:val="a0"/>
    <w:uiPriority w:val="22"/>
    <w:qFormat/>
    <w:rsid w:val="00267BFE"/>
    <w:rPr>
      <w:b/>
      <w:bCs/>
    </w:rPr>
  </w:style>
  <w:style w:type="paragraph" w:customStyle="1" w:styleId="2">
    <w:name w:val="Обычный2"/>
    <w:rsid w:val="0080173F"/>
    <w:pPr>
      <w:widowControl w:val="0"/>
      <w:spacing w:line="260" w:lineRule="auto"/>
      <w:ind w:left="80"/>
      <w:jc w:val="both"/>
    </w:pPr>
    <w:rPr>
      <w:rFonts w:ascii="Arial" w:hAnsi="Arial"/>
      <w:b/>
      <w:snapToGrid w:val="0"/>
      <w:sz w:val="22"/>
    </w:rPr>
  </w:style>
  <w:style w:type="paragraph" w:styleId="a7">
    <w:name w:val="header"/>
    <w:basedOn w:val="a"/>
    <w:link w:val="a8"/>
    <w:uiPriority w:val="99"/>
    <w:unhideWhenUsed/>
    <w:rsid w:val="00BB77A1"/>
    <w:rPr>
      <w:rFonts w:eastAsiaTheme="minorHAnsi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BB77A1"/>
    <w:rPr>
      <w:rFonts w:eastAsiaTheme="minorHAnsi"/>
      <w:sz w:val="28"/>
      <w:szCs w:val="28"/>
    </w:rPr>
  </w:style>
  <w:style w:type="paragraph" w:customStyle="1" w:styleId="paragraph">
    <w:name w:val="paragraph"/>
    <w:basedOn w:val="a"/>
    <w:rsid w:val="00B1601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16016"/>
  </w:style>
  <w:style w:type="character" w:customStyle="1" w:styleId="spellingerror">
    <w:name w:val="spellingerror"/>
    <w:basedOn w:val="a0"/>
    <w:rsid w:val="00B16016"/>
  </w:style>
  <w:style w:type="paragraph" w:styleId="a9">
    <w:name w:val="Plain Text"/>
    <w:basedOn w:val="a"/>
    <w:link w:val="aa"/>
    <w:uiPriority w:val="99"/>
    <w:unhideWhenUsed/>
    <w:rsid w:val="008F0A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8F0A9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haeva@apatity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4690</CharactersWithSpaces>
  <SharedDoc>false</SharedDoc>
  <HLinks>
    <vt:vector size="6" baseType="variant">
      <vt:variant>
        <vt:i4>2555969</vt:i4>
      </vt:variant>
      <vt:variant>
        <vt:i4>0</vt:i4>
      </vt:variant>
      <vt:variant>
        <vt:i4>0</vt:i4>
      </vt:variant>
      <vt:variant>
        <vt:i4>5</vt:i4>
      </vt:variant>
      <vt:variant>
        <vt:lpwstr>mailto:uchaeva@apatity-city.ru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Кислицына</dc:creator>
  <cp:lastModifiedBy>Кислицына-ЕВ</cp:lastModifiedBy>
  <cp:revision>2</cp:revision>
  <cp:lastPrinted>2016-04-05T06:42:00Z</cp:lastPrinted>
  <dcterms:created xsi:type="dcterms:W3CDTF">2016-04-06T13:39:00Z</dcterms:created>
  <dcterms:modified xsi:type="dcterms:W3CDTF">2016-04-06T13:39:00Z</dcterms:modified>
</cp:coreProperties>
</file>